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F2" w:rsidRDefault="002E61F2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3565BE" w:rsidRDefault="003565BE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3565BE" w:rsidRDefault="003565BE" w:rsidP="0045265B">
      <w:pPr>
        <w:tabs>
          <w:tab w:val="left" w:pos="0"/>
        </w:tabs>
        <w:jc w:val="center"/>
      </w:pPr>
      <w:bookmarkStart w:id="0" w:name="_GoBack"/>
      <w:bookmarkEnd w:id="0"/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2E61F2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071"/>
        <w:gridCol w:w="6025"/>
        <w:gridCol w:w="401"/>
        <w:gridCol w:w="1039"/>
      </w:tblGrid>
      <w:tr w:rsidR="00163A9F" w:rsidRPr="00EC3DC3" w:rsidTr="002E3CA7">
        <w:trPr>
          <w:trHeight w:val="314"/>
        </w:trPr>
        <w:tc>
          <w:tcPr>
            <w:tcW w:w="1441" w:type="dxa"/>
            <w:tcBorders>
              <w:bottom w:val="single" w:sz="4" w:space="0" w:color="000000"/>
            </w:tcBorders>
          </w:tcPr>
          <w:p w:rsidR="00BE36A1" w:rsidRPr="00EC3DC3" w:rsidRDefault="00CA5565" w:rsidP="00CA556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17635">
              <w:rPr>
                <w:rFonts w:ascii="Times New Roman" w:hAnsi="Times New Roman"/>
                <w:sz w:val="28"/>
                <w:szCs w:val="28"/>
              </w:rPr>
              <w:t>.</w:t>
            </w:r>
            <w:r w:rsidR="005D7A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7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tcBorders>
              <w:bottom w:val="nil"/>
            </w:tcBorders>
          </w:tcPr>
          <w:p w:rsidR="00BE36A1" w:rsidRPr="00EC3DC3" w:rsidRDefault="00BE36A1" w:rsidP="00CA556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20</w:t>
            </w:r>
            <w:r w:rsidR="00600DA9">
              <w:rPr>
                <w:rFonts w:ascii="Times New Roman" w:hAnsi="Times New Roman"/>
                <w:sz w:val="28"/>
                <w:szCs w:val="28"/>
              </w:rPr>
              <w:t>2</w:t>
            </w:r>
            <w:r w:rsidR="00CA5565">
              <w:rPr>
                <w:rFonts w:ascii="Times New Roman" w:hAnsi="Times New Roman"/>
                <w:sz w:val="28"/>
                <w:szCs w:val="28"/>
              </w:rPr>
              <w:t>1</w:t>
            </w:r>
            <w:r w:rsidRPr="00EC3D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5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01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BE36A1" w:rsidRPr="00EC3DC3" w:rsidRDefault="00CA5565" w:rsidP="008B6D8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6A1" w:rsidRPr="00EC3DC3" w:rsidTr="002E3CA7">
        <w:trPr>
          <w:trHeight w:val="300"/>
        </w:trPr>
        <w:tc>
          <w:tcPr>
            <w:tcW w:w="9977" w:type="dxa"/>
            <w:gridSpan w:val="5"/>
            <w:tcBorders>
              <w:bottom w:val="nil"/>
            </w:tcBorders>
          </w:tcPr>
          <w:p w:rsidR="00BE36A1" w:rsidRPr="00EC3DC3" w:rsidRDefault="00BE36A1" w:rsidP="00EE23F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</w:t>
            </w:r>
            <w:r w:rsidR="00EE23F6">
              <w:rPr>
                <w:rFonts w:ascii="Times New Roman" w:hAnsi="Times New Roman"/>
                <w:sz w:val="28"/>
                <w:szCs w:val="28"/>
              </w:rPr>
              <w:t>-ца</w:t>
            </w: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Старочеркасская</w:t>
            </w:r>
          </w:p>
        </w:tc>
      </w:tr>
    </w:tbl>
    <w:p w:rsidR="00D66407" w:rsidRDefault="00D66407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A71" w:rsidRP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Об утверждении прейскуранта цен на</w:t>
      </w:r>
    </w:p>
    <w:p w:rsid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 xml:space="preserve">гарантированный перечень услуг по </w:t>
      </w:r>
    </w:p>
    <w:p w:rsid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A7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970A71">
        <w:rPr>
          <w:rFonts w:ascii="Times New Roman" w:hAnsi="Times New Roman"/>
          <w:sz w:val="28"/>
          <w:szCs w:val="28"/>
        </w:rPr>
        <w:t>сельского поселения</w:t>
      </w:r>
    </w:p>
    <w:p w:rsidR="00970A71" w:rsidRPr="00970A71" w:rsidRDefault="00970A71" w:rsidP="00970A71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на 20</w:t>
      </w:r>
      <w:r w:rsidR="00600DA9">
        <w:rPr>
          <w:rFonts w:ascii="Times New Roman" w:hAnsi="Times New Roman"/>
          <w:sz w:val="28"/>
          <w:szCs w:val="28"/>
        </w:rPr>
        <w:t>2</w:t>
      </w:r>
      <w:r w:rsidR="00CA5565">
        <w:rPr>
          <w:rFonts w:ascii="Times New Roman" w:hAnsi="Times New Roman"/>
          <w:sz w:val="28"/>
          <w:szCs w:val="28"/>
        </w:rPr>
        <w:t>1</w:t>
      </w:r>
      <w:r w:rsidRPr="00970A71">
        <w:rPr>
          <w:rFonts w:ascii="Times New Roman" w:hAnsi="Times New Roman"/>
          <w:sz w:val="28"/>
          <w:szCs w:val="28"/>
        </w:rPr>
        <w:t xml:space="preserve"> год</w:t>
      </w:r>
      <w:r w:rsidR="00EE23F6">
        <w:rPr>
          <w:rFonts w:ascii="Times New Roman" w:hAnsi="Times New Roman"/>
          <w:sz w:val="28"/>
          <w:szCs w:val="28"/>
        </w:rPr>
        <w:t>.</w:t>
      </w:r>
    </w:p>
    <w:p w:rsidR="00D66407" w:rsidRDefault="00970A71" w:rsidP="00970A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</w:t>
      </w:r>
    </w:p>
    <w:p w:rsidR="00970A71" w:rsidRDefault="00970A71" w:rsidP="0097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8 - ФЗ «О погребении и похоронном деле»</w:t>
      </w:r>
      <w:r w:rsidR="008B6D88">
        <w:rPr>
          <w:rFonts w:ascii="Times New Roman" w:hAnsi="Times New Roman" w:cs="Times New Roman"/>
          <w:sz w:val="28"/>
          <w:szCs w:val="28"/>
        </w:rPr>
        <w:t xml:space="preserve"> (в редакции 07.03.2018г)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Областным законом Ростовской области от 03.05.2005 г. № 303-ЗС «О предоставлении материальной и иной помощи для погребения умерших за счет средств областного бюджета», </w:t>
      </w:r>
      <w:r w:rsidR="00CA556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</w:t>
      </w:r>
      <w:r w:rsidR="00CA5565" w:rsidRPr="008933E6">
        <w:rPr>
          <w:rFonts w:ascii="Times New Roman" w:hAnsi="Times New Roman" w:cs="Times New Roman"/>
          <w:sz w:val="28"/>
          <w:szCs w:val="28"/>
        </w:rPr>
        <w:t>-</w:t>
      </w:r>
    </w:p>
    <w:p w:rsidR="00D66407" w:rsidRDefault="00970A71" w:rsidP="00D66407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                                   </w:t>
      </w:r>
    </w:p>
    <w:p w:rsidR="00970A71" w:rsidRDefault="00970A71" w:rsidP="00D66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 Старочеркасского сельского поселения, согласно приложения № 1, 2, 3                           к настоящему Постановлению.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6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64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EE23F6">
        <w:rPr>
          <w:rFonts w:ascii="Times New Roman" w:hAnsi="Times New Roman" w:cs="Times New Roman"/>
          <w:sz w:val="28"/>
          <w:szCs w:val="28"/>
        </w:rPr>
        <w:t>0</w:t>
      </w:r>
      <w:r w:rsidR="00E90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6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A556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6407" w:rsidRDefault="00970A71" w:rsidP="00D66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>4.</w:t>
      </w:r>
      <w:r w:rsidR="00D66407">
        <w:rPr>
          <w:rFonts w:ascii="Times New Roman" w:hAnsi="Times New Roman"/>
          <w:sz w:val="28"/>
          <w:szCs w:val="28"/>
        </w:rPr>
        <w:t xml:space="preserve"> Настоящее </w:t>
      </w:r>
      <w:r w:rsidR="00D66407" w:rsidRPr="00B06197">
        <w:rPr>
          <w:rFonts w:ascii="Times New Roman" w:hAnsi="Times New Roman"/>
          <w:sz w:val="28"/>
          <w:szCs w:val="28"/>
        </w:rPr>
        <w:t>Постановление подлежит официальному опубликованию в Информационном бюллетене правовых актов органа местного самоуправления Старочеркасского сельского поселения и размещению на официальном сайте Старочеркасского сельского поселения</w:t>
      </w:r>
      <w:r w:rsidR="00D66407" w:rsidRPr="005D7AFC">
        <w:rPr>
          <w:rFonts w:ascii="Times New Roman" w:hAnsi="Times New Roman"/>
          <w:sz w:val="28"/>
          <w:szCs w:val="28"/>
        </w:rPr>
        <w:t xml:space="preserve"> (</w:t>
      </w:r>
      <w:r w:rsidR="00D66407" w:rsidRPr="005D7AFC">
        <w:rPr>
          <w:rFonts w:ascii="Times New Roman" w:hAnsi="Times New Roman"/>
          <w:sz w:val="28"/>
          <w:szCs w:val="28"/>
          <w:lang w:val="en-US"/>
        </w:rPr>
        <w:t>http</w:t>
      </w:r>
      <w:r w:rsidR="00D66407" w:rsidRPr="005D7AFC">
        <w:rPr>
          <w:rFonts w:ascii="Times New Roman" w:hAnsi="Times New Roman"/>
          <w:sz w:val="28"/>
          <w:szCs w:val="28"/>
        </w:rPr>
        <w:t>:\\</w:t>
      </w:r>
      <w:r w:rsidR="00DE72EC">
        <w:rPr>
          <w:rFonts w:ascii="Times New Roman" w:hAnsi="Times New Roman"/>
          <w:sz w:val="28"/>
          <w:szCs w:val="28"/>
        </w:rPr>
        <w:t>старочеркасское-адм.рф</w:t>
      </w:r>
      <w:r w:rsidR="00D66407" w:rsidRPr="005D7AFC">
        <w:rPr>
          <w:rFonts w:ascii="Times New Roman" w:hAnsi="Times New Roman"/>
          <w:sz w:val="28"/>
          <w:szCs w:val="28"/>
        </w:rPr>
        <w:t>).</w:t>
      </w:r>
    </w:p>
    <w:p w:rsidR="00970A71" w:rsidRPr="00970A71" w:rsidRDefault="00970A71" w:rsidP="00D66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A71">
        <w:rPr>
          <w:rFonts w:ascii="Times New Roman" w:hAnsi="Times New Roman"/>
          <w:sz w:val="28"/>
          <w:szCs w:val="28"/>
        </w:rPr>
        <w:t xml:space="preserve">5. </w:t>
      </w:r>
      <w:r w:rsidR="00D66407">
        <w:rPr>
          <w:rFonts w:ascii="Times New Roman" w:hAnsi="Times New Roman"/>
          <w:sz w:val="28"/>
          <w:szCs w:val="28"/>
        </w:rPr>
        <w:t xml:space="preserve"> </w:t>
      </w:r>
      <w:r w:rsidRPr="00970A7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Старочеркасского сельского поселения </w:t>
      </w:r>
      <w:r>
        <w:rPr>
          <w:rFonts w:ascii="Times New Roman" w:hAnsi="Times New Roman"/>
          <w:sz w:val="28"/>
          <w:szCs w:val="28"/>
        </w:rPr>
        <w:t>Богданова С.М</w:t>
      </w:r>
      <w:r w:rsidRPr="00970A71">
        <w:rPr>
          <w:rFonts w:ascii="Times New Roman" w:hAnsi="Times New Roman"/>
          <w:sz w:val="28"/>
          <w:szCs w:val="28"/>
        </w:rPr>
        <w:t>.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407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66407">
        <w:rPr>
          <w:rFonts w:ascii="Times New Roman" w:hAnsi="Times New Roman"/>
          <w:sz w:val="28"/>
          <w:szCs w:val="28"/>
        </w:rPr>
        <w:t>администрации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Старочеркасского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970A71" w:rsidRPr="00D82CB3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2CB3">
        <w:rPr>
          <w:rFonts w:ascii="Times New Roman" w:hAnsi="Times New Roman"/>
          <w:sz w:val="20"/>
          <w:szCs w:val="20"/>
        </w:rPr>
        <w:t>Ведущий специалист</w:t>
      </w:r>
      <w:r w:rsidR="00EE23F6">
        <w:rPr>
          <w:rFonts w:ascii="Times New Roman" w:hAnsi="Times New Roman"/>
          <w:sz w:val="20"/>
          <w:szCs w:val="20"/>
        </w:rPr>
        <w:t xml:space="preserve"> </w:t>
      </w:r>
      <w:r w:rsidRPr="00D82CB3">
        <w:rPr>
          <w:rFonts w:ascii="Times New Roman" w:hAnsi="Times New Roman"/>
          <w:sz w:val="20"/>
          <w:szCs w:val="20"/>
        </w:rPr>
        <w:t>Павлухина С.Г.</w:t>
      </w:r>
    </w:p>
    <w:p w:rsidR="00970A71" w:rsidRDefault="00970A71" w:rsidP="00970A7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70A71" w:rsidRDefault="00970A71" w:rsidP="00970A71">
      <w:pPr>
        <w:pStyle w:val="ConsPlusNormal"/>
        <w:widowControl/>
        <w:tabs>
          <w:tab w:val="left" w:pos="0"/>
        </w:tabs>
        <w:ind w:left="-1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Старочеркасского сельского поселения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A556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CA55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600DA9">
        <w:rPr>
          <w:rFonts w:ascii="Times New Roman" w:hAnsi="Times New Roman" w:cs="Times New Roman"/>
        </w:rPr>
        <w:t>2</w:t>
      </w:r>
      <w:r w:rsidR="00CA55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 № </w:t>
      </w:r>
      <w:r w:rsidR="00CA5565">
        <w:rPr>
          <w:rFonts w:ascii="Times New Roman" w:hAnsi="Times New Roman" w:cs="Times New Roman"/>
        </w:rPr>
        <w:t>3</w:t>
      </w:r>
    </w:p>
    <w:p w:rsidR="00970A71" w:rsidRDefault="00970A71" w:rsidP="00970A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 ПО ПОГРЕБЕНИЮ ПО ГАРАНТИРОВАННОМУ ПЕРЕЧНЮ 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:rsidR="00970A71" w:rsidRDefault="00970A71" w:rsidP="00970A71">
      <w:pPr>
        <w:pStyle w:val="ConsPlusTitle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6639"/>
        <w:gridCol w:w="1559"/>
        <w:gridCol w:w="1418"/>
      </w:tblGrid>
      <w:tr w:rsidR="00970A71" w:rsidTr="00970A71">
        <w:trPr>
          <w:cantSplit/>
          <w:trHeight w:val="48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(руб., коп.)</w:t>
            </w:r>
          </w:p>
        </w:tc>
      </w:tr>
      <w:tr w:rsidR="00970A71" w:rsidTr="00970A71">
        <w:trPr>
          <w:cantSplit/>
          <w:trHeight w:val="1962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 на отвод участка для захоронения;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документы на повторное захоронение;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счет-заказ на похороны и получение платы за услуги;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регистрация захоронения умершего в   книге установленной формы (ручная или компьютерная обработка документов) с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соответствующей отметкой на разбивочном чертеже квартала кладбища.  &lt;*&gt;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970A71" w:rsidTr="00970A71">
        <w:trPr>
          <w:cantSplit/>
          <w:trHeight w:val="72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стандартный, строганный, из пиломатериалов толщиной 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7D0F5B" w:rsidP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5565">
              <w:rPr>
                <w:rFonts w:ascii="Times New Roman" w:hAnsi="Times New Roman" w:cs="Times New Roman"/>
                <w:sz w:val="22"/>
                <w:szCs w:val="22"/>
              </w:rPr>
              <w:t>810,95</w:t>
            </w:r>
          </w:p>
        </w:tc>
      </w:tr>
      <w:tr w:rsidR="00970A71" w:rsidTr="00970A71">
        <w:trPr>
          <w:cantSplit/>
          <w:trHeight w:val="60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 Профессии: водитель автомобиля.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1562,43</w:t>
            </w:r>
          </w:p>
        </w:tc>
      </w:tr>
      <w:tr w:rsidR="00970A71" w:rsidTr="00970A71">
        <w:trPr>
          <w:cantSplit/>
          <w:trHeight w:val="48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 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Подноска гроба к могиле, установка и  забивка крышки гроба, установка его в  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CA5565" w:rsidP="0007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3051,6</w:t>
            </w:r>
          </w:p>
        </w:tc>
      </w:tr>
      <w:tr w:rsidR="00970A71" w:rsidTr="00970A71">
        <w:trPr>
          <w:cantSplit/>
          <w:trHeight w:val="19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600DA9" w:rsidP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A5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24,</w:t>
            </w:r>
            <w:r w:rsidR="00CA55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970A71" w:rsidRDefault="00970A71" w:rsidP="00970A7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Предоставление дополнительных услуг типа </w:t>
      </w:r>
      <w:r w:rsidR="00EE23F6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ламинирования</w:t>
      </w:r>
      <w:r w:rsidR="00EE23F6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 документов, выдачи плана кладбища и т.п. производится только с согласия клиента.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E23F6" w:rsidRDefault="00EE23F6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Старочеркасского сельского поселения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A5565">
        <w:rPr>
          <w:rFonts w:ascii="Times New Roman" w:hAnsi="Times New Roman" w:cs="Times New Roman"/>
        </w:rPr>
        <w:t>01</w:t>
      </w:r>
      <w:r w:rsidR="00B112BA">
        <w:rPr>
          <w:rFonts w:ascii="Times New Roman" w:hAnsi="Times New Roman" w:cs="Times New Roman"/>
        </w:rPr>
        <w:t>.0</w:t>
      </w:r>
      <w:r w:rsidR="00CA5565">
        <w:rPr>
          <w:rFonts w:ascii="Times New Roman" w:hAnsi="Times New Roman" w:cs="Times New Roman"/>
        </w:rPr>
        <w:t>2</w:t>
      </w:r>
      <w:r w:rsidR="00B112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</w:t>
      </w:r>
      <w:r w:rsidR="00600DA9">
        <w:rPr>
          <w:rFonts w:ascii="Times New Roman" w:hAnsi="Times New Roman" w:cs="Times New Roman"/>
        </w:rPr>
        <w:t>2</w:t>
      </w:r>
      <w:r w:rsidR="00CA5565">
        <w:rPr>
          <w:rFonts w:ascii="Times New Roman" w:hAnsi="Times New Roman" w:cs="Times New Roman"/>
        </w:rPr>
        <w:t>1</w:t>
      </w:r>
      <w:r w:rsidR="00B112B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</w:t>
      </w:r>
      <w:r w:rsidR="00CA5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970A71" w:rsidRDefault="00970A71" w:rsidP="00970A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70A71" w:rsidRDefault="00970A71" w:rsidP="00B112BA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  <w:r w:rsidR="00B11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970A71" w:rsidRDefault="00970A71" w:rsidP="00B112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РОЖДЕНИЯ МЕРТВОГО РЕБЕНКА ПО ИСТЕЧЕНИИ 154 ДНЕЙ БЕРЕМЕННОСТИ</w:t>
      </w:r>
    </w:p>
    <w:p w:rsidR="00970A71" w:rsidRDefault="00970A71" w:rsidP="00970A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1559"/>
        <w:gridCol w:w="1299"/>
      </w:tblGrid>
      <w:tr w:rsidR="00970A71" w:rsidTr="00B112BA">
        <w:trPr>
          <w:cantSplit/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970A71" w:rsidTr="00B112BA">
        <w:trPr>
          <w:cantSplit/>
          <w:trHeight w:val="18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CA5565" w:rsidTr="00B112BA">
        <w:trPr>
          <w:cantSplit/>
          <w:trHeight w:val="11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1,0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1562,8</w:t>
            </w:r>
          </w:p>
        </w:tc>
      </w:tr>
      <w:tr w:rsidR="00CA5565" w:rsidTr="00B112BA">
        <w:trPr>
          <w:cantSplit/>
          <w:trHeight w:val="8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в морг в назначенное время и доставить тело (останки) умершего из морга к месту погребения, Время обслуживания – до одного часа. Профессии: водитель автомобиля.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1562,43</w:t>
            </w:r>
          </w:p>
        </w:tc>
      </w:tr>
      <w:tr w:rsidR="00CA5565" w:rsidTr="00B112BA">
        <w:trPr>
          <w:cantSplit/>
          <w:trHeight w:val="6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 вручную. Размер 1,5 x 0,7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2726,27</w:t>
            </w:r>
          </w:p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565" w:rsidTr="00B112BA">
        <w:trPr>
          <w:cantSplit/>
          <w:trHeight w:val="1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565" w:rsidRDefault="00CA556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5851,5</w:t>
            </w:r>
          </w:p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A71" w:rsidRDefault="00970A71" w:rsidP="00970A71">
      <w:pPr>
        <w:pStyle w:val="ConsPlusNormal"/>
        <w:widowControl/>
        <w:ind w:left="-1134" w:firstLine="0"/>
        <w:jc w:val="both"/>
        <w:rPr>
          <w:rFonts w:ascii="Times New Roman" w:hAnsi="Times New Roman" w:cs="Times New Roman"/>
          <w:spacing w:val="-20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&lt;*&gt; Компьютерная обработка документов не является основанием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для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взимания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дополнительной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платы с населения за эти услуги.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Предоставление дополнительных услуг типа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ламинирования 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документов,</w:t>
      </w:r>
      <w:r w:rsidR="00DE72E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 xml:space="preserve"> выдачи плана кладбища и т.п. производится только с согласия клиента.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70A71" w:rsidRDefault="00970A71" w:rsidP="00970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A71" w:rsidRDefault="00970A71" w:rsidP="00970A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112BA" w:rsidRDefault="00B112BA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Старочеркасского сельского поселения</w:t>
      </w:r>
    </w:p>
    <w:p w:rsidR="00B112BA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A5565">
        <w:rPr>
          <w:rFonts w:ascii="Times New Roman" w:hAnsi="Times New Roman" w:cs="Times New Roman"/>
        </w:rPr>
        <w:t>01</w:t>
      </w:r>
      <w:r w:rsidR="00A97E03">
        <w:rPr>
          <w:rFonts w:ascii="Times New Roman" w:hAnsi="Times New Roman" w:cs="Times New Roman"/>
        </w:rPr>
        <w:t>.0</w:t>
      </w:r>
      <w:r w:rsidR="00CA5565">
        <w:rPr>
          <w:rFonts w:ascii="Times New Roman" w:hAnsi="Times New Roman" w:cs="Times New Roman"/>
        </w:rPr>
        <w:t>2</w:t>
      </w:r>
      <w:r w:rsidR="00A97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</w:t>
      </w:r>
      <w:r w:rsidR="00600DA9">
        <w:rPr>
          <w:rFonts w:ascii="Times New Roman" w:hAnsi="Times New Roman" w:cs="Times New Roman"/>
        </w:rPr>
        <w:t>2</w:t>
      </w:r>
      <w:r w:rsidR="00CA5565">
        <w:rPr>
          <w:rFonts w:ascii="Times New Roman" w:hAnsi="Times New Roman" w:cs="Times New Roman"/>
        </w:rPr>
        <w:t>1</w:t>
      </w:r>
      <w:r w:rsidR="00A97E0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№ </w:t>
      </w:r>
      <w:r w:rsidR="00CA5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</w:t>
      </w:r>
    </w:p>
    <w:p w:rsidR="00970A71" w:rsidRDefault="00970A71" w:rsidP="00970A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970A71" w:rsidRDefault="00970A71" w:rsidP="00B112BA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  <w:r w:rsidR="00B11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970A71" w:rsidRDefault="00970A71" w:rsidP="00B112BA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НЕВОСТРЕБОВАННЫХ И НЕОПОЗНАНЫХ ТРУПОВ</w:t>
      </w:r>
    </w:p>
    <w:p w:rsidR="00970A71" w:rsidRDefault="00970A71" w:rsidP="00970A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6638"/>
        <w:gridCol w:w="1559"/>
        <w:gridCol w:w="1276"/>
      </w:tblGrid>
      <w:tr w:rsidR="00970A71" w:rsidTr="00B112BA">
        <w:trPr>
          <w:cantSplit/>
          <w:trHeight w:val="38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970A71" w:rsidTr="00B112BA">
        <w:trPr>
          <w:cantSplit/>
          <w:trHeight w:val="186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 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970A71" w:rsidTr="00B112BA">
        <w:trPr>
          <w:cantSplit/>
          <w:trHeight w:val="699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12.01.96 № 8-ФЗ: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565" w:rsidTr="00B112BA">
        <w:trPr>
          <w:cantSplit/>
          <w:trHeight w:val="69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необитый, без ножек, без ручек.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1493,95</w:t>
            </w:r>
          </w:p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565" w:rsidTr="00B112BA">
        <w:trPr>
          <w:cantSplit/>
          <w:trHeight w:val="87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к моргу и перевозка тела (останков) умершего к месту погребения автокатафалком или другим видом транспорта.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к моргу, установить гроб с телом (останками) умершего в автокатафалк, доставить гроб к месту погребения.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1562,43</w:t>
            </w:r>
          </w:p>
        </w:tc>
      </w:tr>
      <w:tr w:rsidR="00CA5565" w:rsidTr="00B112BA">
        <w:trPr>
          <w:cantSplit/>
          <w:trHeight w:val="67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умершего: 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рытье стандартной могилы и захоронение.</w:t>
            </w:r>
          </w:p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3051,6</w:t>
            </w:r>
          </w:p>
        </w:tc>
      </w:tr>
      <w:tr w:rsidR="00CA5565" w:rsidTr="00B112BA">
        <w:trPr>
          <w:cantSplit/>
          <w:trHeight w:val="50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Покрывало из ткани хлопчатобумажной.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3,5 x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0,8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шт.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</w:tr>
      <w:tr w:rsidR="00CA5565" w:rsidTr="00B112BA">
        <w:trPr>
          <w:cantSplit/>
          <w:trHeight w:val="7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565" w:rsidRDefault="00CA556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565" w:rsidRDefault="00CA5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стоимость гарантированного набора услуг по погребению.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565" w:rsidRDefault="00CA556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565">
              <w:rPr>
                <w:rFonts w:ascii="Times New Roman" w:hAnsi="Times New Roman" w:cs="Times New Roman"/>
                <w:sz w:val="22"/>
                <w:szCs w:val="22"/>
              </w:rPr>
              <w:t>6424,98</w:t>
            </w:r>
          </w:p>
          <w:p w:rsidR="00CA5565" w:rsidRPr="00CA5565" w:rsidRDefault="00CA5565" w:rsidP="00735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A71" w:rsidRDefault="00970A71" w:rsidP="00970A71">
      <w:pPr>
        <w:pStyle w:val="ConsPlusNormal"/>
        <w:widowControl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&lt;***&gt; </w:t>
      </w:r>
      <w:r>
        <w:rPr>
          <w:rFonts w:ascii="Times New Roman" w:hAnsi="Times New Roman" w:cs="Times New Roman"/>
          <w:sz w:val="22"/>
          <w:szCs w:val="22"/>
        </w:rPr>
        <w:t xml:space="preserve">Предварительная (не в назначенное время похорон) доставка гроба относится к дополнительной услуге. </w:t>
      </w: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970A71" w:rsidRDefault="00970A71" w:rsidP="00970A7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326E95" w:rsidRDefault="00326E95" w:rsidP="005D7AF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6E95" w:rsidSect="00970A71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DA5F01"/>
    <w:multiLevelType w:val="hybridMultilevel"/>
    <w:tmpl w:val="349A5C86"/>
    <w:lvl w:ilvl="0" w:tplc="65606B6A">
      <w:start w:val="1"/>
      <w:numFmt w:val="decimal"/>
      <w:lvlText w:val="%1."/>
      <w:lvlJc w:val="left"/>
      <w:pPr>
        <w:ind w:left="78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1F2"/>
    <w:rsid w:val="000062EE"/>
    <w:rsid w:val="0004076C"/>
    <w:rsid w:val="000737AC"/>
    <w:rsid w:val="000B1C99"/>
    <w:rsid w:val="000C0DEB"/>
    <w:rsid w:val="00102E79"/>
    <w:rsid w:val="0011563B"/>
    <w:rsid w:val="00117635"/>
    <w:rsid w:val="001519D0"/>
    <w:rsid w:val="00151C79"/>
    <w:rsid w:val="00163A9F"/>
    <w:rsid w:val="001819C9"/>
    <w:rsid w:val="001D6904"/>
    <w:rsid w:val="00242534"/>
    <w:rsid w:val="002B221C"/>
    <w:rsid w:val="002E3CA7"/>
    <w:rsid w:val="002E61F2"/>
    <w:rsid w:val="00300802"/>
    <w:rsid w:val="00326E95"/>
    <w:rsid w:val="00330E6C"/>
    <w:rsid w:val="00343040"/>
    <w:rsid w:val="003565BE"/>
    <w:rsid w:val="00404237"/>
    <w:rsid w:val="00417E17"/>
    <w:rsid w:val="004522FC"/>
    <w:rsid w:val="0045265B"/>
    <w:rsid w:val="004C5AA4"/>
    <w:rsid w:val="004D2F36"/>
    <w:rsid w:val="004E523E"/>
    <w:rsid w:val="004E7101"/>
    <w:rsid w:val="0052649A"/>
    <w:rsid w:val="00537D33"/>
    <w:rsid w:val="00573505"/>
    <w:rsid w:val="005A6209"/>
    <w:rsid w:val="005B06B8"/>
    <w:rsid w:val="005B52A2"/>
    <w:rsid w:val="005D7AFC"/>
    <w:rsid w:val="005E04BB"/>
    <w:rsid w:val="005F07D6"/>
    <w:rsid w:val="005F55C2"/>
    <w:rsid w:val="00600DA9"/>
    <w:rsid w:val="00621B82"/>
    <w:rsid w:val="00655360"/>
    <w:rsid w:val="00686C3A"/>
    <w:rsid w:val="006A078D"/>
    <w:rsid w:val="006C12C7"/>
    <w:rsid w:val="006D2054"/>
    <w:rsid w:val="006E0D08"/>
    <w:rsid w:val="00712C75"/>
    <w:rsid w:val="007B3BBA"/>
    <w:rsid w:val="007B5404"/>
    <w:rsid w:val="007B5A0B"/>
    <w:rsid w:val="007D0F5B"/>
    <w:rsid w:val="00824D7A"/>
    <w:rsid w:val="00830309"/>
    <w:rsid w:val="00852DCC"/>
    <w:rsid w:val="00856B38"/>
    <w:rsid w:val="00857B2B"/>
    <w:rsid w:val="008845E5"/>
    <w:rsid w:val="008B57FD"/>
    <w:rsid w:val="008B6D88"/>
    <w:rsid w:val="008C04F2"/>
    <w:rsid w:val="008C508D"/>
    <w:rsid w:val="008D102C"/>
    <w:rsid w:val="00956872"/>
    <w:rsid w:val="00970A71"/>
    <w:rsid w:val="00972F0A"/>
    <w:rsid w:val="009C2019"/>
    <w:rsid w:val="00A165DE"/>
    <w:rsid w:val="00A77ED4"/>
    <w:rsid w:val="00A97E03"/>
    <w:rsid w:val="00AB2484"/>
    <w:rsid w:val="00AC04B0"/>
    <w:rsid w:val="00AF41FF"/>
    <w:rsid w:val="00B06197"/>
    <w:rsid w:val="00B112BA"/>
    <w:rsid w:val="00B23A1B"/>
    <w:rsid w:val="00B67CF7"/>
    <w:rsid w:val="00B724D9"/>
    <w:rsid w:val="00BA7649"/>
    <w:rsid w:val="00BE36A1"/>
    <w:rsid w:val="00BE5A0C"/>
    <w:rsid w:val="00C53A8A"/>
    <w:rsid w:val="00CA5565"/>
    <w:rsid w:val="00CF7A0D"/>
    <w:rsid w:val="00D400EA"/>
    <w:rsid w:val="00D66407"/>
    <w:rsid w:val="00D70370"/>
    <w:rsid w:val="00D82CB3"/>
    <w:rsid w:val="00DA2E78"/>
    <w:rsid w:val="00DB71E2"/>
    <w:rsid w:val="00DC6E05"/>
    <w:rsid w:val="00DE64D8"/>
    <w:rsid w:val="00DE72EC"/>
    <w:rsid w:val="00E20C9E"/>
    <w:rsid w:val="00E25033"/>
    <w:rsid w:val="00E660A8"/>
    <w:rsid w:val="00E90523"/>
    <w:rsid w:val="00EB31A2"/>
    <w:rsid w:val="00EB566A"/>
    <w:rsid w:val="00EC3DC3"/>
    <w:rsid w:val="00EC538E"/>
    <w:rsid w:val="00EE1764"/>
    <w:rsid w:val="00EE23F6"/>
    <w:rsid w:val="00F01F7A"/>
    <w:rsid w:val="00F038B8"/>
    <w:rsid w:val="00F212BC"/>
    <w:rsid w:val="00F3670C"/>
    <w:rsid w:val="00F42245"/>
    <w:rsid w:val="00F859EC"/>
    <w:rsid w:val="00FB7FCA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372C3B-BF12-4021-AFD4-0892C37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basedOn w:val="a0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5D7A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7AF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970A7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70A7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Сергей</cp:lastModifiedBy>
  <cp:revision>4</cp:revision>
  <cp:lastPrinted>2021-02-12T06:01:00Z</cp:lastPrinted>
  <dcterms:created xsi:type="dcterms:W3CDTF">2021-02-12T06:02:00Z</dcterms:created>
  <dcterms:modified xsi:type="dcterms:W3CDTF">2021-02-12T10:48:00Z</dcterms:modified>
</cp:coreProperties>
</file>